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видео-конференц-связи</w:t>
      </w:r>
      <w:proofErr w:type="spell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, видеосвязи, </w:t>
      </w:r>
      <w:proofErr w:type="spell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аудиосвязи</w:t>
      </w:r>
      <w:proofErr w:type="spell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поставленных в устных обращениях вопросов.</w:t>
      </w:r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 целях сокращения продолжительности контактов заявителей с уполномоченными лицами соответствующего государственного органа или соответствующего органа местного самоуправления, государственные органы и органы местного самоуправления обеспечивают предварительную запись с фиксацией данных о заявителе, позволяющих его идентифицировать, фамилии, имени, отчества (последнее - при наличии), даты рождения, адреса места проживания или нахождения, номера телефона, иных данных, позволяющих определить, что данный заявитель, не находиться на карантине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</w:t>
      </w: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и не обязан находится на самоизоляции, предусмотрев возможность исключения неоднократной записи на прием одного и того же заявителя.</w:t>
      </w:r>
      <w:proofErr w:type="gramEnd"/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Личный прием граждан осуществляется в назначенное время согласно предварительной записи при предоставлении документа, удостоверяющего личность (паспорта). Прибытие заявителей в соответствующий государственный орган или орган местного самоуправления не ранее чем за 15 минут до назначенного времени.</w:t>
      </w:r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 связи с отсутствием возможности подготовки обращения в письменной форме в помещениях, предназначенных для организации и проведения приема, письменные обращения готовятся заранее до дня приема.</w:t>
      </w:r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С целью сокращения продолжительности контактов граждан и сотрудников рекомендуется ограничить продолжительность приема гражданина, временем не более 15 минут. Предусмотреть каждый час 10-минутлые перерывы для проветривания кабинетов приема граждан и влажной уборки помещения с применением дезинфицирующих средств.</w:t>
      </w:r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Проведение при входе в помещения соответствующих государственных органов и органов местного </w:t>
      </w: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самоуправления обязательного измерения температуры тела 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lastRenderedPageBreak/>
        <w:t>заявителей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и уполномоченных лиц с использованием бесконтактных термометров (или </w:t>
      </w:r>
      <w:proofErr w:type="spell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тепловизоров</w:t>
      </w:r>
      <w:proofErr w:type="spell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).</w:t>
      </w:r>
    </w:p>
    <w:p w:rsidR="004D6322" w:rsidRPr="004D6322" w:rsidRDefault="004D6322" w:rsidP="004D6322">
      <w:pPr>
        <w:spacing w:before="150" w:after="150"/>
        <w:outlineLvl w:val="3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4D6322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ЗАПРЕЩЕНО</w:t>
      </w:r>
    </w:p>
    <w:p w:rsidR="004D6322" w:rsidRPr="004D6322" w:rsidRDefault="004D6322" w:rsidP="004D6322">
      <w:pPr>
        <w:spacing w:after="15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допускать в помещения соответствующих государственных органов и органов местного самоуправления:</w:t>
      </w:r>
    </w:p>
    <w:p w:rsidR="004D6322" w:rsidRPr="004D6322" w:rsidRDefault="004D6322" w:rsidP="004D6322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заявителей и уполномоченных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заявителей, которые должны находиться на карантине или самоизоляции (65 лет и старше, лица, состоящие на учете с хроническими заболеваниями и беременные женщины);</w:t>
      </w:r>
    </w:p>
    <w:p w:rsidR="004D6322" w:rsidRPr="004D6322" w:rsidRDefault="004D6322" w:rsidP="004D6322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заявителей: </w:t>
      </w:r>
    </w:p>
    <w:p w:rsidR="004D6322" w:rsidRPr="004D6322" w:rsidRDefault="004D6322" w:rsidP="004D6322">
      <w:pPr>
        <w:numPr>
          <w:ilvl w:val="1"/>
          <w:numId w:val="1"/>
        </w:numPr>
        <w:spacing w:before="100" w:beforeAutospacing="1" w:after="100" w:afterAutospacing="1"/>
        <w:ind w:left="120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предварительно не </w:t>
      </w: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записавшихся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на прием;</w:t>
      </w:r>
    </w:p>
    <w:p w:rsidR="004D6322" w:rsidRPr="004D6322" w:rsidRDefault="004D6322" w:rsidP="004D6322">
      <w:pPr>
        <w:numPr>
          <w:ilvl w:val="1"/>
          <w:numId w:val="1"/>
        </w:numPr>
        <w:spacing w:before="100" w:beforeAutospacing="1" w:after="100" w:afterAutospacing="1"/>
        <w:ind w:left="120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пришедших с опозданием указанного в предварительной записи на прием времени проведения приема;</w:t>
      </w:r>
    </w:p>
    <w:p w:rsidR="004D6322" w:rsidRPr="004D6322" w:rsidRDefault="004D6322" w:rsidP="004D6322">
      <w:pPr>
        <w:numPr>
          <w:ilvl w:val="1"/>
          <w:numId w:val="1"/>
        </w:numPr>
        <w:spacing w:before="100" w:beforeAutospacing="1" w:after="100" w:afterAutospacing="1"/>
        <w:ind w:left="120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пришедших ранее установленного для заблаговременного прибытия на прием времени.</w:t>
      </w:r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Информация об адресах проведения 14 декабря 2020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tgtFrame="_blank" w:history="1">
        <w:r w:rsidRPr="004D6322">
          <w:rPr>
            <w:rFonts w:ascii="Roboto" w:eastAsia="Times New Roman" w:hAnsi="Roboto" w:cs="Arial"/>
            <w:color w:val="428BCA"/>
            <w:sz w:val="24"/>
            <w:szCs w:val="24"/>
            <w:lang w:eastAsia="ru-RU"/>
          </w:rPr>
          <w:t>http://letters.kremlin.ru/receptions</w:t>
        </w:r>
      </w:hyperlink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), а также на официальных сайтах администрации Владимирской области, органов исполнительной власти области и органов местного самоуправления области в сети Интернет.</w:t>
      </w:r>
      <w:proofErr w:type="gramEnd"/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 администрации Владимирской области: - запись на личный прием будет осуществляться с 30 ноября по 4 декабря 2020 года в период с 09</w:t>
      </w:r>
      <w:r w:rsidRPr="004D6322">
        <w:rPr>
          <w:rFonts w:ascii="Roboto" w:eastAsia="Times New Roman" w:hAnsi="Roboto" w:cs="Arial"/>
          <w:color w:val="282828"/>
          <w:sz w:val="20"/>
          <w:szCs w:val="20"/>
          <w:vertAlign w:val="superscript"/>
          <w:lang w:eastAsia="ru-RU"/>
        </w:rPr>
        <w:t>00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до 15</w:t>
      </w:r>
      <w:r w:rsidRPr="004D6322">
        <w:rPr>
          <w:rFonts w:ascii="Roboto" w:eastAsia="Times New Roman" w:hAnsi="Roboto" w:cs="Arial"/>
          <w:color w:val="282828"/>
          <w:sz w:val="20"/>
          <w:szCs w:val="20"/>
          <w:vertAlign w:val="superscript"/>
          <w:lang w:eastAsia="ru-RU"/>
        </w:rPr>
        <w:t>30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по телефону (4922) 52-88-83;- личный прием граждан будет проходить по адресу: </w:t>
      </w: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г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. Владимир, Октябрьский проспект, дом 21, через приёмную Губернатора области по обращениям граждан и организаций (кабинет 113), вход в приемную – с улицы (с левой стороны от фасада здания).</w:t>
      </w:r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В администрации муниципального образования </w:t>
      </w: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Березниковское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Собинского района: - запись на личный прием будет осуществляться с 30 ноября по 4 декабря 2020 года в период с 09</w:t>
      </w:r>
      <w:r w:rsidRPr="004D6322">
        <w:rPr>
          <w:rFonts w:ascii="Roboto" w:eastAsia="Times New Roman" w:hAnsi="Roboto" w:cs="Arial"/>
          <w:color w:val="282828"/>
          <w:sz w:val="20"/>
          <w:szCs w:val="20"/>
          <w:vertAlign w:val="superscript"/>
          <w:lang w:eastAsia="ru-RU"/>
        </w:rPr>
        <w:t>00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до 15</w:t>
      </w:r>
      <w:r w:rsidRPr="004D6322">
        <w:rPr>
          <w:rFonts w:ascii="Roboto" w:eastAsia="Times New Roman" w:hAnsi="Roboto" w:cs="Arial"/>
          <w:color w:val="282828"/>
          <w:sz w:val="20"/>
          <w:szCs w:val="20"/>
          <w:vertAlign w:val="superscript"/>
          <w:lang w:eastAsia="ru-RU"/>
        </w:rPr>
        <w:t>30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по телефону (49242) 3-</w:t>
      </w: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0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2-</w:t>
      </w: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22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; личный прием граждан будет проходить по адресу: Владимирская область, Собинский район, с</w:t>
      </w: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.</w:t>
      </w: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</w:t>
      </w:r>
      <w:proofErr w:type="gramEnd"/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ерезники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, ул. </w:t>
      </w: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Владимирская, д.1А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.</w:t>
      </w:r>
    </w:p>
    <w:p w:rsidR="004D6322" w:rsidRPr="004D6322" w:rsidRDefault="004D6322" w:rsidP="004D6322">
      <w:pPr>
        <w:spacing w:before="150" w:after="150"/>
        <w:outlineLvl w:val="3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4D6322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ВАЖНО!</w:t>
      </w:r>
    </w:p>
    <w:p w:rsidR="004D6322" w:rsidRPr="004D6322" w:rsidRDefault="004D6322" w:rsidP="004D6322">
      <w:pPr>
        <w:spacing w:after="150"/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Постановлением Правительства </w:t>
      </w: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Российской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. Федерации от 31.01.2020 № 66 </w:t>
      </w:r>
      <w:proofErr w:type="spell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коронавирусная</w:t>
      </w:r>
      <w:proofErr w:type="spell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инфекция (2019-nCoV) включена в Перечень заболеваний, представляющих опасность для окружающих. Согласно части 1 статьи 33 Федерального закона от 30.03.1999 № 52-ФЗ «О санитарно-эпидемиологическом благополучии населения»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</w:t>
      </w:r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lastRenderedPageBreak/>
        <w:t>порядке, установленном законодательством Российской Федерации. При этом</w:t>
      </w: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,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в соответствии с подпунктом 2 части 9 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4D6322" w:rsidRPr="004D6322" w:rsidRDefault="004D6322" w:rsidP="004D6322">
      <w:pPr>
        <w:jc w:val="both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proofErr w:type="gram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В связи с изложенным в условиях осложненной эпидемиологической ситуации, связанной с распространением новой </w:t>
      </w:r>
      <w:proofErr w:type="spell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коронавирусной</w:t>
      </w:r>
      <w:proofErr w:type="spell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инфекции (COVID-I9), может быть ограничено право граждан обращаться лично в государственные органы и органы местного самоуправления в ходе ежегодного общероссийского дня приема граждан 14.12.2020 в отношении заболевших новой </w:t>
      </w:r>
      <w:proofErr w:type="spellStart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коронавирусной</w:t>
      </w:r>
      <w:proofErr w:type="spell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инфекцией (COVID-19) либо лиц с подозрением на заболевание, что допускается статьей 55 Конституции Российской Федерации.</w:t>
      </w:r>
      <w:proofErr w:type="gramEnd"/>
      <w:r w:rsidRPr="004D6322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Указанное право не входит в число прав и свобод граждан, не подлежащих ограничению согласно части 3 статьи 56 Конституции Российской Федерации.</w:t>
      </w:r>
    </w:p>
    <w:sectPr w:rsidR="004D6322" w:rsidRPr="004D6322" w:rsidSect="0065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171"/>
    <w:multiLevelType w:val="multilevel"/>
    <w:tmpl w:val="41B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75"/>
    <w:rsid w:val="00232F60"/>
    <w:rsid w:val="004D6322"/>
    <w:rsid w:val="006501FC"/>
    <w:rsid w:val="008A11F7"/>
    <w:rsid w:val="00B47275"/>
    <w:rsid w:val="00D70A5D"/>
    <w:rsid w:val="00DE2583"/>
    <w:rsid w:val="00D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FC"/>
  </w:style>
  <w:style w:type="paragraph" w:styleId="4">
    <w:name w:val="heading 4"/>
    <w:basedOn w:val="a"/>
    <w:link w:val="40"/>
    <w:uiPriority w:val="9"/>
    <w:qFormat/>
    <w:rsid w:val="004D6322"/>
    <w:pPr>
      <w:spacing w:before="150" w:after="150"/>
      <w:outlineLvl w:val="3"/>
    </w:pPr>
    <w:rPr>
      <w:rFonts w:ascii="Helvetica" w:eastAsia="Times New Roman" w:hAnsi="Helvetica" w:cs="Helvetic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D6322"/>
    <w:rPr>
      <w:rFonts w:ascii="Helvetica" w:eastAsia="Times New Roman" w:hAnsi="Helvetica" w:cs="Helvetica"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D632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4D6322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4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8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2020-09-07T11:45:00Z</cp:lastPrinted>
  <dcterms:created xsi:type="dcterms:W3CDTF">2020-12-03T05:57:00Z</dcterms:created>
  <dcterms:modified xsi:type="dcterms:W3CDTF">2020-12-03T05:57:00Z</dcterms:modified>
</cp:coreProperties>
</file>